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rPr>
          <w:rtl w:val="0"/>
          <w:lang w:val="en-US"/>
        </w:rPr>
        <w:t>Gokhale Education Society</w:t>
      </w:r>
      <w:r>
        <w:rPr>
          <w:rtl w:val="0"/>
          <w:lang w:val="en-US"/>
        </w:rPr>
        <w:t>’</w:t>
      </w:r>
      <w:r>
        <w:rPr>
          <w:rtl w:val="0"/>
          <w:lang w:val="en-US"/>
        </w:rPr>
        <w:t>s</w:t>
      </w:r>
    </w:p>
    <w:p>
      <w:pPr>
        <w:pStyle w:val="Body"/>
        <w:jc w:val="center"/>
      </w:pPr>
    </w:p>
    <w:p>
      <w:pPr>
        <w:pStyle w:val="Body"/>
        <w:jc w:val="center"/>
      </w:pPr>
      <w:r>
        <w:rPr>
          <w:rtl w:val="0"/>
          <w:lang w:val="en-US"/>
        </w:rPr>
        <w:t>Dr. T. K. Tope Arts &amp; Commerce Senior Night College, Parel, Mumbai - 400012</w:t>
      </w:r>
    </w:p>
    <w:p>
      <w:pPr>
        <w:pStyle w:val="Body"/>
        <w:jc w:val="center"/>
      </w:pPr>
    </w:p>
    <w:p>
      <w:pPr>
        <w:pStyle w:val="Body"/>
        <w:jc w:val="center"/>
      </w:pPr>
      <w:r>
        <w:rPr>
          <w:rtl w:val="0"/>
          <w:lang w:val="en-US"/>
        </w:rPr>
        <w:t>College Development Committee</w:t>
      </w:r>
    </w:p>
    <w:p>
      <w:pPr>
        <w:pStyle w:val="Body"/>
        <w:jc w:val="center"/>
      </w:pPr>
    </w:p>
    <w:p>
      <w:pPr>
        <w:pStyle w:val="Body"/>
        <w:jc w:val="center"/>
      </w:pPr>
      <w:r>
        <w:rPr>
          <w:rtl w:val="0"/>
          <w:lang w:val="en-US"/>
        </w:rPr>
        <w:t>Online meeting</w:t>
      </w:r>
      <w:r>
        <w:rPr>
          <w:vertAlign w:val="superscript"/>
        </w:rPr>
        <w:footnoteReference w:id="1"/>
      </w:r>
    </w:p>
    <w:p>
      <w:pPr>
        <w:pStyle w:val="Body"/>
        <w:jc w:val="center"/>
      </w:pPr>
    </w:p>
    <w:p>
      <w:pPr>
        <w:pStyle w:val="Body"/>
        <w:jc w:val="center"/>
      </w:pPr>
      <w:r>
        <w:rPr>
          <w:rtl w:val="0"/>
          <w:lang w:val="en-US"/>
        </w:rPr>
        <w:t>11:00 am Thursday, 27</w:t>
      </w:r>
      <w:r>
        <w:rPr>
          <w:vertAlign w:val="superscript"/>
          <w:rtl w:val="0"/>
          <w:lang w:val="en-US"/>
        </w:rPr>
        <w:t>th</w:t>
      </w:r>
      <w:r>
        <w:rPr>
          <w:rtl w:val="0"/>
          <w:lang w:val="en-US"/>
        </w:rPr>
        <w:t xml:space="preserve"> May 2021</w:t>
      </w:r>
    </w:p>
    <w:p>
      <w:pPr>
        <w:pStyle w:val="Body"/>
        <w:jc w:val="center"/>
      </w:pPr>
    </w:p>
    <w:p>
      <w:pPr>
        <w:pStyle w:val="Body"/>
        <w:jc w:val="center"/>
      </w:pPr>
      <w:r>
        <w:rPr>
          <w:rtl w:val="0"/>
          <w:lang w:val="en-US"/>
        </w:rPr>
        <w:t>Agenda and minutes</w:t>
      </w:r>
    </w:p>
    <w:p>
      <w:pPr>
        <w:pStyle w:val="Body"/>
        <w:jc w:val="center"/>
      </w:pPr>
    </w:p>
    <w:p>
      <w:pPr>
        <w:pStyle w:val="Body"/>
        <w:numPr>
          <w:ilvl w:val="0"/>
          <w:numId w:val="1"/>
        </w:numPr>
        <w:jc w:val="left"/>
        <w:rPr>
          <w:lang w:val="en-US"/>
        </w:rPr>
      </w:pPr>
      <w:r>
        <w:rPr>
          <w:rtl w:val="0"/>
          <w:lang w:val="en-US"/>
        </w:rPr>
        <w:t>Welcome speech by Principal V. B. Rokade - Principal Rokade delivered his welcome speech.</w:t>
      </w:r>
    </w:p>
    <w:p>
      <w:pPr>
        <w:pStyle w:val="Body"/>
        <w:numPr>
          <w:ilvl w:val="0"/>
          <w:numId w:val="1"/>
        </w:numPr>
        <w:jc w:val="left"/>
        <w:rPr>
          <w:lang w:val="en-US"/>
        </w:rPr>
      </w:pPr>
      <w:r>
        <w:rPr>
          <w:rtl w:val="0"/>
          <w:lang w:val="en-US"/>
        </w:rPr>
        <w:t>Confirming minutes of the last CDC held on Friday, 9</w:t>
      </w:r>
      <w:r>
        <w:rPr>
          <w:vertAlign w:val="superscript"/>
          <w:rtl w:val="0"/>
          <w:lang w:val="en-US"/>
        </w:rPr>
        <w:t>th</w:t>
      </w:r>
      <w:r>
        <w:rPr>
          <w:rtl w:val="0"/>
          <w:lang w:val="en-US"/>
        </w:rPr>
        <w:t xml:space="preserve"> April 2021 - Minutes were confirmed.</w:t>
      </w:r>
    </w:p>
    <w:p>
      <w:pPr>
        <w:pStyle w:val="Body"/>
        <w:numPr>
          <w:ilvl w:val="0"/>
          <w:numId w:val="1"/>
        </w:numPr>
        <w:jc w:val="left"/>
        <w:rPr>
          <w:lang w:val="en-US"/>
        </w:rPr>
      </w:pPr>
      <w:r>
        <w:rPr>
          <w:rtl w:val="0"/>
          <w:lang w:val="en-US"/>
        </w:rPr>
        <w:t>CHB appointments of aided and unaided sections - Principal informed the CDC about CHB appointments in Commerce department.</w:t>
      </w:r>
    </w:p>
    <w:p>
      <w:pPr>
        <w:pStyle w:val="Body"/>
        <w:numPr>
          <w:ilvl w:val="0"/>
          <w:numId w:val="1"/>
        </w:numPr>
        <w:jc w:val="left"/>
        <w:rPr>
          <w:lang w:val="en-US"/>
        </w:rPr>
      </w:pPr>
      <w:r>
        <w:rPr>
          <w:rtl w:val="0"/>
          <w:lang w:val="en-US"/>
        </w:rPr>
        <w:t>IQAC report and suggestions - AQAR is being prepared by Prof. Nandela.</w:t>
      </w:r>
    </w:p>
    <w:p>
      <w:pPr>
        <w:pStyle w:val="Body"/>
        <w:numPr>
          <w:ilvl w:val="0"/>
          <w:numId w:val="1"/>
        </w:numPr>
        <w:jc w:val="left"/>
        <w:rPr>
          <w:lang w:val="en-US"/>
        </w:rPr>
      </w:pPr>
      <w:r>
        <w:rPr>
          <w:rtl w:val="0"/>
          <w:lang w:val="en-US"/>
        </w:rPr>
        <w:t>Online admissions, academic term and plan for the year - Online admission software is being prepared for Arts, Commerce and MCom admissions.</w:t>
      </w:r>
    </w:p>
    <w:p>
      <w:pPr>
        <w:pStyle w:val="Body"/>
        <w:numPr>
          <w:ilvl w:val="0"/>
          <w:numId w:val="1"/>
        </w:numPr>
        <w:jc w:val="left"/>
        <w:rPr>
          <w:lang w:val="en-US"/>
        </w:rPr>
      </w:pPr>
      <w:r>
        <w:rPr>
          <w:rtl w:val="0"/>
          <w:lang w:val="en-US"/>
        </w:rPr>
        <w:t>Proposals for new expenditure for the year 2021-22 - were presented and confirmed by the CDC.</w:t>
      </w:r>
    </w:p>
    <w:p>
      <w:pPr>
        <w:pStyle w:val="Body"/>
        <w:numPr>
          <w:ilvl w:val="0"/>
          <w:numId w:val="1"/>
        </w:numPr>
        <w:jc w:val="left"/>
        <w:rPr>
          <w:lang w:val="en-US"/>
        </w:rPr>
      </w:pPr>
      <w:r>
        <w:rPr>
          <w:rtl w:val="0"/>
          <w:lang w:val="en-US"/>
        </w:rPr>
        <w:t>Any other matter with the permission of the Chair - No other matter was raised by the members.</w:t>
      </w:r>
    </w:p>
    <w:p>
      <w:pPr>
        <w:pStyle w:val="Body"/>
        <w:numPr>
          <w:ilvl w:val="0"/>
          <w:numId w:val="1"/>
        </w:numPr>
        <w:jc w:val="left"/>
        <w:rPr>
          <w:lang w:val="en-US"/>
        </w:rPr>
      </w:pPr>
      <w:r>
        <w:rPr>
          <w:rtl w:val="0"/>
          <w:lang w:val="en-US"/>
        </w:rPr>
        <w:t>Chairperson</w:t>
      </w:r>
      <w:r>
        <w:rPr>
          <w:rtl w:val="0"/>
          <w:lang w:val="en-US"/>
        </w:rPr>
        <w:t>’</w:t>
      </w:r>
      <w:r>
        <w:rPr>
          <w:rtl w:val="0"/>
          <w:lang w:val="en-US"/>
        </w:rPr>
        <w:t>s speech - Chairperson Principal Dr. Sant guided the CDC.  She asked to concentrate on the admission process and see to it that the number of students is increased.  She also asked to complete the AQAR filing process as early as possible.</w:t>
      </w:r>
    </w:p>
    <w:p>
      <w:pPr>
        <w:pStyle w:val="Body"/>
        <w:numPr>
          <w:ilvl w:val="0"/>
          <w:numId w:val="1"/>
        </w:numPr>
        <w:jc w:val="left"/>
        <w:rPr>
          <w:lang w:val="en-US"/>
        </w:rPr>
      </w:pPr>
      <w:r>
        <w:rPr>
          <w:rtl w:val="0"/>
          <w:lang w:val="en-US"/>
        </w:rPr>
        <w:t>Vote of thanks by Vice Principal Prof. K. G. Nandela and the meeting ended.</w:t>
      </w:r>
    </w:p>
    <w:p>
      <w:pPr>
        <w:pStyle w:val="Body"/>
        <w:jc w:val="center"/>
      </w:pPr>
    </w:p>
    <w:p>
      <w:pPr>
        <w:pStyle w:val="Body"/>
        <w:jc w:val="center"/>
      </w:pPr>
    </w:p>
    <w:p>
      <w:pPr>
        <w:pStyle w:val="Body"/>
        <w:numPr>
          <w:ilvl w:val="0"/>
          <w:numId w:val="1"/>
        </w:numPr>
        <w:jc w:val="left"/>
        <w:rPr>
          <w:lang w:val="en-US"/>
        </w:rPr>
      </w:pPr>
      <w:r>
        <w:rPr>
          <w:rtl w:val="0"/>
          <w:lang w:val="en-US"/>
        </w:rPr>
        <w:t>First CDC meeting was held online on Friday, 9</w:t>
      </w:r>
      <w:r>
        <w:rPr>
          <w:vertAlign w:val="superscript"/>
          <w:rtl w:val="0"/>
          <w:lang w:val="en-US"/>
        </w:rPr>
        <w:t>th</w:t>
      </w:r>
      <w:r>
        <w:rPr>
          <w:rtl w:val="0"/>
          <w:lang w:val="en-US"/>
        </w:rPr>
        <w:t xml:space="preserve"> April 2021 from 12 pm to 1 pm.</w:t>
      </w:r>
    </w:p>
    <w:p>
      <w:pPr>
        <w:pStyle w:val="Body"/>
        <w:numPr>
          <w:ilvl w:val="0"/>
          <w:numId w:val="1"/>
        </w:numPr>
        <w:jc w:val="left"/>
        <w:rPr>
          <w:lang w:val="en-US"/>
        </w:rPr>
      </w:pPr>
      <w:r>
        <w:rPr>
          <w:rtl w:val="0"/>
          <w:lang w:val="en-US"/>
        </w:rPr>
        <w:t>Participants</w:t>
      </w:r>
    </w:p>
    <w:p>
      <w:pPr>
        <w:pStyle w:val="Default"/>
        <w:numPr>
          <w:ilvl w:val="0"/>
          <w:numId w:val="3"/>
        </w:numPr>
        <w:bidi w:val="0"/>
        <w:spacing w:before="0"/>
        <w:ind w:right="278"/>
        <w:jc w:val="both"/>
        <w:rPr>
          <w:rFonts w:ascii="Times New Roman" w:hAnsi="Times New Roman"/>
          <w:sz w:val="20"/>
          <w:szCs w:val="20"/>
          <w:rtl w:val="0"/>
          <w:lang w:val="pt-PT"/>
        </w:rPr>
      </w:pPr>
      <w:r>
        <w:rPr>
          <w:rFonts w:ascii="Times New Roman" w:hAnsi="Times New Roman"/>
          <w:sz w:val="20"/>
          <w:szCs w:val="20"/>
          <w:rtl w:val="0"/>
          <w:lang w:val="en-US"/>
        </w:rPr>
        <w:t>Prin. Dr S.V. Sant</w:t>
        <w:tab/>
        <w:t xml:space="preserve">-  </w:t>
        <w:tab/>
        <w:t>Vice Chairperson of the Management and Mumbai division Secreatary</w:t>
      </w:r>
    </w:p>
    <w:p>
      <w:pPr>
        <w:pStyle w:val="Default"/>
        <w:numPr>
          <w:ilvl w:val="0"/>
          <w:numId w:val="3"/>
        </w:numPr>
        <w:bidi w:val="0"/>
        <w:spacing w:before="0"/>
        <w:ind w:right="278"/>
        <w:jc w:val="both"/>
        <w:rPr>
          <w:rFonts w:ascii="Times New Roman" w:hAnsi="Times New Roman"/>
          <w:sz w:val="20"/>
          <w:szCs w:val="20"/>
          <w:rtl w:val="0"/>
        </w:rPr>
      </w:pPr>
      <w:r>
        <w:rPr>
          <w:rFonts w:ascii="Times New Roman" w:hAnsi="Times New Roman"/>
          <w:sz w:val="20"/>
          <w:szCs w:val="20"/>
          <w:rtl w:val="0"/>
          <w:lang w:val="en-US"/>
        </w:rPr>
        <w:t>Prin. V.B. Rokade</w:t>
        <w:tab/>
        <w:t xml:space="preserve">- </w:t>
        <w:tab/>
        <w:t>Principal of the college, member-secretary</w:t>
      </w:r>
    </w:p>
    <w:p>
      <w:pPr>
        <w:pStyle w:val="Default"/>
        <w:numPr>
          <w:ilvl w:val="0"/>
          <w:numId w:val="3"/>
        </w:numPr>
        <w:bidi w:val="0"/>
        <w:spacing w:before="0"/>
        <w:ind w:right="278"/>
        <w:jc w:val="both"/>
        <w:rPr>
          <w:rFonts w:ascii="Times New Roman" w:hAnsi="Times New Roman"/>
          <w:sz w:val="20"/>
          <w:szCs w:val="20"/>
          <w:rtl w:val="0"/>
          <w:lang w:val="nl-NL"/>
        </w:rPr>
      </w:pPr>
      <w:r>
        <w:rPr>
          <w:rFonts w:ascii="Times New Roman" w:hAnsi="Times New Roman"/>
          <w:sz w:val="20"/>
          <w:szCs w:val="20"/>
          <w:rtl w:val="0"/>
          <w:lang w:val="en-US"/>
        </w:rPr>
        <w:t>Prof. Chandrakant Satam</w:t>
        <w:tab/>
        <w:t xml:space="preserve">- </w:t>
        <w:tab/>
        <w:t>Local member (Education Alumni)</w:t>
      </w:r>
    </w:p>
    <w:p>
      <w:pPr>
        <w:pStyle w:val="Default"/>
        <w:numPr>
          <w:ilvl w:val="0"/>
          <w:numId w:val="3"/>
        </w:numPr>
        <w:bidi w:val="0"/>
        <w:spacing w:before="0"/>
        <w:ind w:right="278"/>
        <w:jc w:val="both"/>
        <w:rPr>
          <w:rFonts w:ascii="Times New Roman" w:hAnsi="Times New Roman"/>
          <w:sz w:val="20"/>
          <w:szCs w:val="20"/>
          <w:rtl w:val="0"/>
          <w:lang w:val="nl-NL"/>
        </w:rPr>
      </w:pPr>
      <w:r>
        <w:rPr>
          <w:rFonts w:ascii="Times New Roman" w:hAnsi="Times New Roman"/>
          <w:sz w:val="20"/>
          <w:szCs w:val="20"/>
          <w:rtl w:val="0"/>
          <w:lang w:val="en-US"/>
        </w:rPr>
        <w:t xml:space="preserve">Mr. Sameer Kamat  </w:t>
        <w:tab/>
        <w:t>-</w:t>
        <w:tab/>
        <w:t xml:space="preserve">Industry </w:t>
      </w:r>
    </w:p>
    <w:p>
      <w:pPr>
        <w:pStyle w:val="Default"/>
        <w:numPr>
          <w:ilvl w:val="0"/>
          <w:numId w:val="3"/>
        </w:numPr>
        <w:bidi w:val="0"/>
        <w:spacing w:before="0"/>
        <w:ind w:right="278"/>
        <w:jc w:val="both"/>
        <w:rPr>
          <w:rFonts w:ascii="Times New Roman" w:hAnsi="Times New Roman"/>
          <w:sz w:val="20"/>
          <w:szCs w:val="20"/>
          <w:rtl w:val="0"/>
        </w:rPr>
      </w:pPr>
      <w:r>
        <w:rPr>
          <w:rFonts w:ascii="Times New Roman" w:hAnsi="Times New Roman"/>
          <w:sz w:val="20"/>
          <w:szCs w:val="20"/>
          <w:rtl w:val="0"/>
          <w:lang w:val="en-US"/>
        </w:rPr>
        <w:t xml:space="preserve">Prof. Rajyadhaksha </w:t>
        <w:tab/>
        <w:t xml:space="preserve">- </w:t>
        <w:tab/>
        <w:t xml:space="preserve">Research </w:t>
      </w:r>
    </w:p>
    <w:p>
      <w:pPr>
        <w:pStyle w:val="Default"/>
        <w:numPr>
          <w:ilvl w:val="0"/>
          <w:numId w:val="3"/>
        </w:numPr>
        <w:bidi w:val="0"/>
        <w:spacing w:before="0"/>
        <w:ind w:right="278"/>
        <w:jc w:val="both"/>
        <w:rPr>
          <w:rFonts w:ascii="Times New Roman" w:hAnsi="Times New Roman"/>
          <w:sz w:val="20"/>
          <w:szCs w:val="20"/>
          <w:rtl w:val="0"/>
        </w:rPr>
      </w:pPr>
      <w:r>
        <w:rPr>
          <w:rFonts w:ascii="Times New Roman" w:hAnsi="Times New Roman"/>
          <w:sz w:val="20"/>
          <w:szCs w:val="20"/>
          <w:rtl w:val="0"/>
          <w:lang w:val="en-US"/>
        </w:rPr>
        <w:t>Mrs. Varsha Ugavkar</w:t>
        <w:tab/>
        <w:t>-</w:t>
        <w:tab/>
        <w:t>Social Service</w:t>
      </w:r>
    </w:p>
    <w:p>
      <w:pPr>
        <w:pStyle w:val="Default"/>
        <w:numPr>
          <w:ilvl w:val="0"/>
          <w:numId w:val="3"/>
        </w:numPr>
        <w:bidi w:val="0"/>
        <w:spacing w:before="0"/>
        <w:ind w:right="278"/>
        <w:jc w:val="both"/>
        <w:rPr>
          <w:rFonts w:ascii="Times New Roman" w:hAnsi="Times New Roman"/>
          <w:sz w:val="20"/>
          <w:szCs w:val="20"/>
          <w:rtl w:val="0"/>
        </w:rPr>
      </w:pPr>
      <w:r>
        <w:rPr>
          <w:rFonts w:ascii="Times New Roman" w:hAnsi="Times New Roman"/>
          <w:sz w:val="20"/>
          <w:szCs w:val="20"/>
          <w:rtl w:val="0"/>
          <w:lang w:val="en-US"/>
        </w:rPr>
        <w:t>Prof. Pankaj Pandagale</w:t>
        <w:tab/>
        <w:t xml:space="preserve">- </w:t>
        <w:tab/>
        <w:t>(1HOD) by nomination</w:t>
      </w:r>
    </w:p>
    <w:p>
      <w:pPr>
        <w:pStyle w:val="Default"/>
        <w:numPr>
          <w:ilvl w:val="0"/>
          <w:numId w:val="3"/>
        </w:numPr>
        <w:bidi w:val="0"/>
        <w:spacing w:before="0"/>
        <w:ind w:right="278"/>
        <w:jc w:val="both"/>
        <w:rPr>
          <w:rFonts w:ascii="Times New Roman" w:hAnsi="Times New Roman"/>
          <w:sz w:val="20"/>
          <w:szCs w:val="20"/>
          <w:rtl w:val="0"/>
        </w:rPr>
      </w:pPr>
      <w:r>
        <w:rPr>
          <w:rFonts w:ascii="Times New Roman" w:hAnsi="Times New Roman"/>
          <w:sz w:val="20"/>
          <w:szCs w:val="20"/>
          <w:rtl w:val="0"/>
          <w:lang w:val="en-US"/>
        </w:rPr>
        <w:t>Prof. K.G. Nandela          -</w:t>
        <w:tab/>
        <w:tab/>
        <w:t>Vice Principal and Teacher reprsentative</w:t>
      </w:r>
    </w:p>
    <w:p>
      <w:pPr>
        <w:pStyle w:val="Default"/>
        <w:numPr>
          <w:ilvl w:val="0"/>
          <w:numId w:val="3"/>
        </w:numPr>
        <w:bidi w:val="0"/>
        <w:spacing w:before="0"/>
        <w:ind w:right="278"/>
        <w:jc w:val="both"/>
        <w:rPr>
          <w:rFonts w:ascii="Times New Roman" w:hAnsi="Times New Roman"/>
          <w:sz w:val="20"/>
          <w:szCs w:val="20"/>
          <w:rtl w:val="0"/>
          <w:lang w:val="de-DE"/>
        </w:rPr>
      </w:pPr>
      <w:r>
        <w:rPr>
          <w:rFonts w:ascii="Times New Roman" w:hAnsi="Times New Roman"/>
          <w:sz w:val="20"/>
          <w:szCs w:val="20"/>
          <w:rtl w:val="0"/>
          <w:lang w:val="en-US"/>
        </w:rPr>
        <w:t>Prof. D.B. Jambhule</w:t>
        <w:tab/>
        <w:t>-</w:t>
        <w:tab/>
        <w:t>Teacher representative</w:t>
      </w:r>
    </w:p>
    <w:p>
      <w:pPr>
        <w:pStyle w:val="Default"/>
        <w:numPr>
          <w:ilvl w:val="0"/>
          <w:numId w:val="3"/>
        </w:numPr>
        <w:bidi w:val="0"/>
        <w:spacing w:before="0"/>
        <w:ind w:right="278"/>
        <w:jc w:val="both"/>
        <w:rPr>
          <w:rFonts w:ascii="Times New Roman" w:hAnsi="Times New Roman"/>
          <w:sz w:val="20"/>
          <w:szCs w:val="20"/>
          <w:rtl w:val="0"/>
        </w:rPr>
      </w:pPr>
      <w:r>
        <w:rPr>
          <w:rFonts w:ascii="Times New Roman" w:hAnsi="Times New Roman"/>
          <w:sz w:val="20"/>
          <w:szCs w:val="20"/>
          <w:rtl w:val="0"/>
          <w:lang w:val="en-US"/>
        </w:rPr>
        <w:t>Dr. N.M. Suryawanshi</w:t>
        <w:tab/>
        <w:t>-</w:t>
        <w:tab/>
        <w:t>Teacher representative</w:t>
      </w:r>
    </w:p>
    <w:p>
      <w:pPr>
        <w:pStyle w:val="Default"/>
        <w:numPr>
          <w:ilvl w:val="0"/>
          <w:numId w:val="3"/>
        </w:numPr>
        <w:bidi w:val="0"/>
        <w:spacing w:before="0"/>
        <w:ind w:right="278"/>
        <w:jc w:val="both"/>
        <w:rPr>
          <w:rFonts w:ascii="Times New Roman" w:hAnsi="Times New Roman"/>
          <w:sz w:val="20"/>
          <w:szCs w:val="20"/>
          <w:rtl w:val="0"/>
        </w:rPr>
      </w:pPr>
      <w:r>
        <w:rPr>
          <w:rFonts w:ascii="Times New Roman" w:hAnsi="Times New Roman"/>
          <w:sz w:val="20"/>
          <w:szCs w:val="20"/>
          <w:rtl w:val="0"/>
          <w:lang w:val="en-US"/>
        </w:rPr>
        <w:t>Mr. A. R. Vanjiwale</w:t>
        <w:tab/>
        <w:t>-</w:t>
        <w:tab/>
        <w:t>Non-teaching reprsentative</w:t>
      </w:r>
    </w:p>
    <w:p>
      <w:pPr>
        <w:pStyle w:val="Default"/>
        <w:numPr>
          <w:ilvl w:val="0"/>
          <w:numId w:val="3"/>
        </w:numPr>
        <w:bidi w:val="0"/>
        <w:spacing w:before="0"/>
        <w:ind w:right="278"/>
        <w:jc w:val="both"/>
        <w:rPr>
          <w:rFonts w:ascii="Times New Roman" w:hAnsi="Times New Roman"/>
          <w:sz w:val="20"/>
          <w:szCs w:val="20"/>
          <w:rtl w:val="0"/>
        </w:rPr>
      </w:pPr>
      <w:r>
        <w:rPr>
          <w:rFonts w:ascii="Times New Roman" w:hAnsi="Times New Roman"/>
          <w:sz w:val="20"/>
          <w:szCs w:val="20"/>
          <w:rtl w:val="0"/>
          <w:lang w:val="it-IT"/>
        </w:rPr>
        <w:t>Prof. S.P. Buwa</w:t>
        <w:tab/>
        <w:tab/>
        <w:t>-</w:t>
        <w:tab/>
        <w:t>Co-ordinator, IQAC</w:t>
      </w:r>
    </w:p>
    <w:p>
      <w:pPr>
        <w:pStyle w:val="Default"/>
        <w:bidi w:val="0"/>
        <w:spacing w:before="0"/>
        <w:ind w:left="720" w:right="278" w:hanging="360"/>
        <w:jc w:val="both"/>
        <w:rPr>
          <w:rFonts w:ascii="Times New Roman" w:cs="Times New Roman" w:hAnsi="Times New Roman" w:eastAsia="Times New Roman"/>
          <w:sz w:val="20"/>
          <w:szCs w:val="20"/>
          <w:rtl w:val="0"/>
        </w:rPr>
      </w:pPr>
    </w:p>
    <w:p>
      <w:pPr>
        <w:pStyle w:val="Default"/>
        <w:bidi w:val="0"/>
        <w:spacing w:before="0"/>
        <w:ind w:left="720" w:right="278" w:hanging="360"/>
        <w:jc w:val="both"/>
        <w:rPr>
          <w:rFonts w:ascii="Times New Roman" w:cs="Times New Roman" w:hAnsi="Times New Roman" w:eastAsia="Times New Roman"/>
          <w:sz w:val="20"/>
          <w:szCs w:val="20"/>
          <w:rtl w:val="0"/>
        </w:rPr>
      </w:pPr>
    </w:p>
    <w:p>
      <w:pPr>
        <w:pStyle w:val="Default"/>
        <w:bidi w:val="0"/>
        <w:spacing w:before="0"/>
        <w:ind w:left="720" w:right="278" w:hanging="360"/>
        <w:jc w:val="both"/>
        <w:rPr>
          <w:rtl w:val="0"/>
        </w:rPr>
      </w:pPr>
      <w:r>
        <w:rPr>
          <w:rFonts w:ascii="Times New Roman" w:cs="Times New Roman" w:hAnsi="Times New Roman" w:eastAsia="Times New Roman"/>
          <w:sz w:val="20"/>
          <w:szCs w:val="20"/>
          <w:rtl w:val="0"/>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As per Maharashtra Public Universities act 2016 (Chapter VII - 79)</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numStyleLink w:val="Numbered"/>
  </w:abstractNum>
  <w:abstractNum w:abstractNumId="2">
    <w:multiLevelType w:val="hybridMultilevel"/>
    <w:styleLink w:val="Numbered"/>
    <w:lvl w:ilvl="0">
      <w:start w:val="1"/>
      <w:numFmt w:val="decimal"/>
      <w:suff w:val="nothing"/>
      <w:lvlText w:val="%1."/>
      <w:lvlJc w:val="left"/>
      <w:pPr>
        <w:ind w:left="36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ind w:left="54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ind w:left="72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ind w:left="90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ind w:left="108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ind w:left="126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ind w:left="144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ind w:left="162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ind w:left="180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pt-PT"/>
      <w14:textOutline>
        <w14:noFill/>
      </w14:textOutline>
      <w14:textFill>
        <w14:solidFill>
          <w14:srgbClr w14:val="000000"/>
        </w14:solidFill>
      </w14:textFill>
    </w:rPr>
  </w:style>
  <w:style w:type="numbering" w:styleId="Numbered">
    <w:name w:val="Numbered"/>
    <w:pPr>
      <w:numPr>
        <w:numId w:val="2"/>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